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Default"/>
        <w:rPr>
          <w:rFonts w:ascii="Georgia" w:cs="Georgia" w:hAnsi="Georgia" w:eastAsia="Georgia"/>
          <w:color w:val="444444"/>
          <w:sz w:val="24"/>
          <w:szCs w:val="24"/>
          <w:u w:color="444444"/>
        </w:rPr>
      </w:pPr>
      <w:r>
        <w:rPr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“</w:t>
      </w:r>
      <w:r>
        <w:rPr>
          <w:rFonts w:ascii="Georgia" w:hAnsi="Georgia"/>
          <w:color w:val="444444"/>
          <w:sz w:val="24"/>
          <w:szCs w:val="24"/>
          <w:u w:color="444444"/>
          <w:rtl w:val="0"/>
          <w:lang w:val="de-DE"/>
        </w:rPr>
        <w:t>I</w:t>
      </w:r>
      <w:r>
        <w:rPr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 xml:space="preserve"> Just</w:t>
      </w:r>
      <w:r>
        <w:rPr>
          <w:rFonts w:ascii="Georgia" w:hAnsi="Georgia"/>
          <w:color w:val="444444"/>
          <w:sz w:val="24"/>
          <w:szCs w:val="24"/>
          <w:u w:color="444444"/>
          <w:rtl w:val="0"/>
          <w:lang w:val="de-DE"/>
        </w:rPr>
        <w:t xml:space="preserve"> </w:t>
      </w:r>
      <w:r>
        <w:rPr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D</w:t>
      </w:r>
      <w:r>
        <w:rPr>
          <w:rFonts w:ascii="Georgia" w:hAnsi="Georgia"/>
          <w:color w:val="444444"/>
          <w:sz w:val="24"/>
          <w:szCs w:val="24"/>
          <w:u w:color="444444"/>
          <w:rtl w:val="0"/>
          <w:lang w:val="de-DE"/>
        </w:rPr>
        <w:t>on</w:t>
      </w:r>
      <w:r>
        <w:rPr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’</w:t>
      </w:r>
      <w:r>
        <w:rPr>
          <w:rFonts w:ascii="Georgia" w:hAnsi="Georgia"/>
          <w:color w:val="444444"/>
          <w:sz w:val="24"/>
          <w:szCs w:val="24"/>
          <w:u w:color="444444"/>
          <w:rtl w:val="0"/>
          <w:lang w:val="de-DE"/>
        </w:rPr>
        <w:t xml:space="preserve">t </w:t>
      </w:r>
      <w:r>
        <w:rPr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Like B</w:t>
      </w:r>
      <w:r>
        <w:rPr>
          <w:rFonts w:ascii="Georgia" w:hAnsi="Georgia"/>
          <w:color w:val="444444"/>
          <w:sz w:val="24"/>
          <w:szCs w:val="24"/>
          <w:u w:color="444444"/>
          <w:rtl w:val="0"/>
          <w:lang w:val="de-DE"/>
        </w:rPr>
        <w:t>rown</w:t>
      </w:r>
      <w:r>
        <w:rPr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…</w:t>
      </w:r>
      <w:r>
        <w:rPr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 xml:space="preserve">” </w:t>
      </w:r>
    </w:p>
    <w:p>
      <w:pPr>
        <w:pStyle w:val="Default"/>
        <w:rPr>
          <w:rFonts w:ascii="Georgia" w:cs="Georgia" w:hAnsi="Georgia" w:eastAsia="Georgia"/>
          <w:color w:val="444444"/>
          <w:sz w:val="24"/>
          <w:szCs w:val="24"/>
          <w:u w:color="444444"/>
        </w:rPr>
      </w:pPr>
      <w:r>
        <w:rPr>
          <w:rFonts w:ascii="Georgia" w:cs="Georgia" w:hAnsi="Georgia" w:eastAsia="Georgia"/>
          <w:color w:val="444444"/>
          <w:sz w:val="24"/>
          <w:szCs w:val="24"/>
          <w:u w:color="444444"/>
          <w:lang w:val="de-DE"/>
        </w:rPr>
        <w:tab/>
      </w:r>
      <w:r>
        <w:rPr>
          <w:rFonts w:ascii="Georgia" w:hAnsi="Georgia"/>
          <w:i w:val="1"/>
          <w:iCs w:val="1"/>
          <w:color w:val="444444"/>
          <w:sz w:val="24"/>
          <w:szCs w:val="24"/>
          <w:u w:color="444444"/>
          <w:rtl w:val="0"/>
          <w:lang w:val="en-US"/>
        </w:rPr>
        <w:t>One Man</w:t>
      </w:r>
      <w:r>
        <w:rPr>
          <w:rFonts w:ascii="Georgia" w:hAnsi="Georgia" w:hint="default"/>
          <w:i w:val="1"/>
          <w:iCs w:val="1"/>
          <w:color w:val="444444"/>
          <w:sz w:val="24"/>
          <w:szCs w:val="24"/>
          <w:u w:color="444444"/>
          <w:rtl w:val="0"/>
          <w:lang w:val="en-US"/>
        </w:rPr>
        <w:t>’</w:t>
      </w:r>
      <w:r>
        <w:rPr>
          <w:rFonts w:ascii="Georgia" w:hAnsi="Georgia"/>
          <w:i w:val="1"/>
          <w:iCs w:val="1"/>
          <w:color w:val="444444"/>
          <w:sz w:val="24"/>
          <w:szCs w:val="24"/>
          <w:u w:color="444444"/>
          <w:rtl w:val="0"/>
          <w:lang w:val="en-US"/>
        </w:rPr>
        <w:t>s Enduring Love Affair with Color</w:t>
      </w:r>
      <w:r>
        <w:rPr>
          <w:rFonts w:ascii="Georgia" w:hAnsi="Georgia" w:hint="default"/>
          <w:i w:val="1"/>
          <w:iCs w:val="1"/>
          <w:color w:val="444444"/>
          <w:sz w:val="24"/>
          <w:szCs w:val="24"/>
          <w:u w:color="444444"/>
          <w:rtl w:val="0"/>
          <w:lang w:val="en-US"/>
        </w:rPr>
        <w:t>…</w:t>
      </w:r>
    </w:p>
    <w:p>
      <w:pPr>
        <w:pStyle w:val="Default"/>
        <w:rPr>
          <w:rFonts w:ascii="Georgia" w:cs="Georgia" w:hAnsi="Georgia" w:eastAsia="Georgia"/>
          <w:color w:val="444444"/>
          <w:sz w:val="24"/>
          <w:szCs w:val="24"/>
          <w:u w:color="444444"/>
        </w:rPr>
      </w:pPr>
    </w:p>
    <w:p>
      <w:pPr>
        <w:pStyle w:val="Default"/>
        <w:rPr>
          <w:rStyle w:val="None"/>
          <w:rFonts w:ascii="Georgia" w:cs="Georgia" w:hAnsi="Georgia" w:eastAsia="Georgia"/>
          <w:color w:val="444444"/>
          <w:sz w:val="24"/>
          <w:szCs w:val="24"/>
          <w:u w:color="444444"/>
          <w:lang w:val="en-US"/>
        </w:rPr>
      </w:pPr>
      <w:r>
        <w:rPr>
          <w:rFonts w:ascii="Georgia" w:cs="Georgia" w:hAnsi="Georgia" w:eastAsia="Georgia"/>
          <w:color w:val="444444"/>
          <w:sz w:val="24"/>
          <w:szCs w:val="24"/>
          <w:u w:color="444444"/>
          <w:rtl w:val="0"/>
          <w:lang w:val="en-US"/>
        </w:rPr>
        <w:tab/>
        <w:t>If you</w:t>
      </w:r>
      <w:r>
        <w:rPr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’</w:t>
      </w:r>
      <w:r>
        <w:rPr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re like me and you ramble down along Coeur d</w:t>
      </w:r>
      <w:r>
        <w:rPr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’</w:t>
      </w:r>
      <w:r>
        <w:rPr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Alene Lake on a sunny day, you</w:t>
      </w:r>
      <w:r>
        <w:rPr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’</w:t>
      </w:r>
      <w:r>
        <w:rPr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re likely to be drawn to a bronze statue of a moose with a mouse hiding in his antlers</w:t>
      </w:r>
      <w:r>
        <w:rPr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—</w:t>
      </w:r>
      <w:r>
        <w:rPr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 xml:space="preserve">one of five bronze portrayals of </w:t>
      </w:r>
      <w:r>
        <w:rPr>
          <w:rStyle w:val="Hyperlink.0"/>
          <w:rFonts w:ascii="Georgia" w:cs="Georgia" w:hAnsi="Georgia" w:eastAsia="Georgia"/>
          <w:color w:val="444444"/>
          <w:sz w:val="24"/>
          <w:szCs w:val="24"/>
          <w:u w:val="single" w:color="444444"/>
          <w:lang w:val="en-US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444444"/>
          <w:sz w:val="24"/>
          <w:szCs w:val="24"/>
          <w:u w:val="single" w:color="444444"/>
          <w:lang w:val="en-US"/>
        </w:rPr>
        <w:instrText xml:space="preserve"> HYPERLINK "https://mudgyandmillie.com/"</w:instrText>
      </w:r>
      <w:r>
        <w:rPr>
          <w:rStyle w:val="Hyperlink.0"/>
          <w:rFonts w:ascii="Georgia" w:cs="Georgia" w:hAnsi="Georgia" w:eastAsia="Georgia"/>
          <w:color w:val="444444"/>
          <w:sz w:val="24"/>
          <w:szCs w:val="24"/>
          <w:u w:val="single" w:color="444444"/>
          <w:lang w:val="en-US"/>
        </w:rPr>
        <w:fldChar w:fldCharType="separate" w:fldLock="0"/>
      </w:r>
      <w:r>
        <w:rPr>
          <w:rStyle w:val="Hyperlink.0"/>
          <w:rFonts w:ascii="Georgia" w:hAnsi="Georgia"/>
          <w:color w:val="444444"/>
          <w:sz w:val="24"/>
          <w:szCs w:val="24"/>
          <w:u w:val="single" w:color="444444"/>
          <w:rtl w:val="0"/>
          <w:lang w:val="en-US"/>
        </w:rPr>
        <w:t>Mudgy and Millie</w:t>
      </w:r>
      <w:r>
        <w:rPr>
          <w:lang w:val="en-US"/>
        </w:rPr>
        <w:fldChar w:fldCharType="end" w:fldLock="0"/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 xml:space="preserve">, the famed and beloved collaboration between author Susan Hagen Nipp, illustrator Charles Reasoner, and artist Terry Lee. </w:t>
      </w:r>
    </w:p>
    <w:p>
      <w:pPr>
        <w:pStyle w:val="Default"/>
        <w:rPr>
          <w:rStyle w:val="None"/>
          <w:rFonts w:ascii="Georgia" w:cs="Georgia" w:hAnsi="Georgia" w:eastAsia="Georgia"/>
          <w:color w:val="444444"/>
          <w:sz w:val="24"/>
          <w:szCs w:val="24"/>
          <w:u w:color="444444"/>
        </w:rPr>
      </w:pPr>
      <w:r>
        <w:rPr>
          <w:rStyle w:val="None"/>
          <w:rFonts w:ascii="Georgia" w:cs="Georgia" w:hAnsi="Georgia" w:eastAsia="Georgia"/>
          <w:color w:val="444444"/>
          <w:sz w:val="24"/>
          <w:szCs w:val="24"/>
          <w:u w:color="444444"/>
          <w:rtl w:val="0"/>
          <w:lang w:val="en-US"/>
        </w:rPr>
        <w:tab/>
        <w:t>After interviewing Terry at his studio in Hayden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,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 xml:space="preserve"> I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 xml:space="preserve">d hotfooted it down to Front Street by the newly developed McEuen Park to get in the groove with his public sculptures and take lunch near his 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“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Workers of Idaho.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 xml:space="preserve">” 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To look at them you wouldn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 xml:space="preserve">t believe it was the same artist. 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“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The Construction Worker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”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 xml:space="preserve"> (2015)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 xml:space="preserve"> and 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“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The Farmer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”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 xml:space="preserve"> (2017)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—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in contrast with the capricious moose and mouse team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—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are realistic, life-sized, extremely detailed. Right now it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 xml:space="preserve">s just the two, funded and donated respectively by Dean &amp; Cindy Haagenson (of </w:t>
      </w:r>
      <w:r>
        <w:rPr>
          <w:rStyle w:val="Hyperlink.0"/>
          <w:rFonts w:ascii="Georgia" w:cs="Georgia" w:hAnsi="Georgia" w:eastAsia="Georgia"/>
          <w:color w:val="444444"/>
          <w:sz w:val="24"/>
          <w:szCs w:val="24"/>
          <w:u w:val="single" w:color="444444"/>
          <w:lang w:val="en-US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444444"/>
          <w:sz w:val="24"/>
          <w:szCs w:val="24"/>
          <w:u w:val="single" w:color="444444"/>
          <w:lang w:val="en-US"/>
        </w:rPr>
        <w:instrText xml:space="preserve"> HYPERLINK "http://www.contractorsnorthwest.com/"</w:instrText>
      </w:r>
      <w:r>
        <w:rPr>
          <w:rStyle w:val="Hyperlink.0"/>
          <w:rFonts w:ascii="Georgia" w:cs="Georgia" w:hAnsi="Georgia" w:eastAsia="Georgia"/>
          <w:color w:val="444444"/>
          <w:sz w:val="24"/>
          <w:szCs w:val="24"/>
          <w:u w:val="single" w:color="444444"/>
          <w:lang w:val="en-US"/>
        </w:rPr>
        <w:fldChar w:fldCharType="separate" w:fldLock="0"/>
      </w:r>
      <w:r>
        <w:rPr>
          <w:rStyle w:val="Hyperlink.0"/>
          <w:rFonts w:ascii="Georgia" w:hAnsi="Georgia"/>
          <w:color w:val="444444"/>
          <w:sz w:val="24"/>
          <w:szCs w:val="24"/>
          <w:u w:val="single" w:color="444444"/>
          <w:rtl w:val="0"/>
          <w:lang w:val="en-US"/>
        </w:rPr>
        <w:t>Construction Northwest, Inc</w:t>
      </w:r>
      <w:r>
        <w:rPr/>
        <w:fldChar w:fldCharType="end" w:fldLock="0"/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, redevelopers of McEuen Park) and Doyle Jacklin (of Jacklin Seed Company)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…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but there are plans for five or six total, including a lumberjack, a miner, and a yet-to-be-funded woman character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—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either a World War II Navy Nurse (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“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 xml:space="preserve">Farragut was a naval base and training base out there, huge big deal; so I thought a World War II Navy Nurse in her </w:t>
      </w:r>
      <w:r>
        <w:rPr>
          <w:rStyle w:val="Hyperlink.0"/>
          <w:rFonts w:ascii="Georgia" w:cs="Georgia" w:hAnsi="Georgia" w:eastAsia="Georgia"/>
          <w:color w:val="444444"/>
          <w:sz w:val="24"/>
          <w:szCs w:val="24"/>
          <w:u w:val="single" w:color="444444"/>
          <w:lang w:val="en-US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444444"/>
          <w:sz w:val="24"/>
          <w:szCs w:val="24"/>
          <w:u w:val="single" w:color="444444"/>
          <w:lang w:val="en-US"/>
        </w:rPr>
        <w:instrText xml:space="preserve"> HYPERLINK "http://womenofwwii.com/navy/navy-nurses/navy-nurse-corps-rns-marching-in-idaho/"</w:instrText>
      </w:r>
      <w:r>
        <w:rPr>
          <w:rStyle w:val="Hyperlink.0"/>
          <w:rFonts w:ascii="Georgia" w:cs="Georgia" w:hAnsi="Georgia" w:eastAsia="Georgia"/>
          <w:color w:val="444444"/>
          <w:sz w:val="24"/>
          <w:szCs w:val="24"/>
          <w:u w:val="single" w:color="444444"/>
          <w:lang w:val="en-US"/>
        </w:rPr>
        <w:fldChar w:fldCharType="separate" w:fldLock="0"/>
      </w:r>
      <w:r>
        <w:rPr>
          <w:rStyle w:val="Hyperlink.0"/>
          <w:rFonts w:ascii="Georgia" w:hAnsi="Georgia"/>
          <w:color w:val="444444"/>
          <w:sz w:val="24"/>
          <w:szCs w:val="24"/>
          <w:u w:val="single" w:color="444444"/>
          <w:rtl w:val="0"/>
          <w:lang w:val="en-US"/>
        </w:rPr>
        <w:t>nursing outfit</w:t>
      </w:r>
      <w:r>
        <w:rPr/>
        <w:fldChar w:fldCharType="end" w:fldLock="0"/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 xml:space="preserve"> would be an interesting one, and it ties to the history of Coeur d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da-DK"/>
        </w:rPr>
        <w:t>Alene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…”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) or a late-nineteenth-century woman in the act of voting (Idaho was among the first five states to pass women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s suffrage laws). Even though the pitch for the idea started with Haagenson, Terry exhibits a genuine personal pride and interest in the series. He grew up in Coeur d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Alene and his father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 xml:space="preserve">s surplus sporting goods store 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 xml:space="preserve">on West Appleway (where the Cracker Barrel now stands) 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supplied many a working man for decades in the area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 xml:space="preserve"> starting in 1947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. He remembered to me with nostalgia in his eyes the smell of fresh-cut wood and smoke at the mill near what is now Riverstone; his high school friends who got lucrative jobs in the Kellogg and Wallace mines so they could buy guns and fishing tackle at the store; the logs rumbling downriver to the lake in near-perpetuity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…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Terry is powerfully local.</w:t>
      </w:r>
    </w:p>
    <w:p>
      <w:pPr>
        <w:pStyle w:val="Default"/>
        <w:rPr>
          <w:rStyle w:val="None"/>
          <w:rFonts w:ascii="Georgia" w:cs="Georgia" w:hAnsi="Georgia" w:eastAsia="Georgia"/>
          <w:color w:val="444444"/>
          <w:sz w:val="24"/>
          <w:szCs w:val="24"/>
          <w:u w:color="444444"/>
          <w:lang w:val="en-US"/>
        </w:rPr>
      </w:pPr>
      <w:r>
        <w:rPr>
          <w:rStyle w:val="None"/>
          <w:rFonts w:ascii="Georgia" w:cs="Georgia" w:hAnsi="Georgia" w:eastAsia="Georgia"/>
          <w:color w:val="444444"/>
          <w:sz w:val="24"/>
          <w:szCs w:val="24"/>
          <w:u w:color="444444"/>
          <w:rtl w:val="0"/>
          <w:lang w:val="en-US"/>
        </w:rPr>
        <w:tab/>
        <w:t xml:space="preserve">But bronze is just the tip of the iceberg, and Terry may never have gotten into it if longtime friend and mentor </w:t>
      </w:r>
      <w:r>
        <w:rPr>
          <w:rStyle w:val="Hyperlink.0"/>
          <w:rFonts w:ascii="Georgia" w:cs="Georgia" w:hAnsi="Georgia" w:eastAsia="Georgia"/>
          <w:color w:val="444444"/>
          <w:sz w:val="24"/>
          <w:szCs w:val="24"/>
          <w:u w:val="single" w:color="444444"/>
          <w:lang w:val="en-US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444444"/>
          <w:sz w:val="24"/>
          <w:szCs w:val="24"/>
          <w:u w:val="single" w:color="444444"/>
          <w:lang w:val="en-US"/>
        </w:rPr>
        <w:instrText xml:space="preserve"> HYPERLINK "http://georgecarlsonart.com/"</w:instrText>
      </w:r>
      <w:r>
        <w:rPr>
          <w:rStyle w:val="Hyperlink.0"/>
          <w:rFonts w:ascii="Georgia" w:cs="Georgia" w:hAnsi="Georgia" w:eastAsia="Georgia"/>
          <w:color w:val="444444"/>
          <w:sz w:val="24"/>
          <w:szCs w:val="24"/>
          <w:u w:val="single" w:color="444444"/>
          <w:lang w:val="en-US"/>
        </w:rPr>
        <w:fldChar w:fldCharType="separate" w:fldLock="0"/>
      </w:r>
      <w:r>
        <w:rPr>
          <w:rStyle w:val="Hyperlink.0"/>
          <w:rFonts w:ascii="Georgia" w:hAnsi="Georgia"/>
          <w:color w:val="444444"/>
          <w:sz w:val="24"/>
          <w:szCs w:val="24"/>
          <w:u w:val="single" w:color="444444"/>
          <w:rtl w:val="0"/>
          <w:lang w:val="en-US"/>
        </w:rPr>
        <w:t>George Carlson</w:t>
      </w:r>
      <w:r>
        <w:rPr>
          <w:lang w:val="en-US"/>
        </w:rPr>
        <w:fldChar w:fldCharType="end" w:fldLock="0"/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 xml:space="preserve"> hadn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 xml:space="preserve">t told him, 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“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Terry, if you sculpt, you will draw better.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 xml:space="preserve">” 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As many who have followed Terry up to now will probably know, art was not his first career. Nor his second. The inherited sporting goods store was a tremendous coach in how to run a business (which learning Terry has applied liberally to his art career). Then there were the 18 years giving scuba diving instruction, a testament to his abiding fascination with water (which manifests to this day in especially his newer paintings). Terry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 xml:space="preserve">s art spins webs between whimsy, impressionism, and realism, rarely settling very long in one genre before rattling against the inevitable pigeonholing or admiring copycats or simple ennui. I ask him whether he has a preferred way he likes to look at the world, and 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 xml:space="preserve">he replies 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 xml:space="preserve">without missing a beat, 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“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Color.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”</w:t>
      </w:r>
    </w:p>
    <w:p>
      <w:pPr>
        <w:pStyle w:val="Default"/>
        <w:rPr>
          <w:rStyle w:val="None"/>
          <w:rFonts w:ascii="Georgia" w:cs="Georgia" w:hAnsi="Georgia" w:eastAsia="Georgia"/>
          <w:color w:val="444444"/>
          <w:sz w:val="24"/>
          <w:szCs w:val="24"/>
          <w:u w:color="444444"/>
          <w:lang w:val="en-US"/>
        </w:rPr>
      </w:pPr>
      <w:r>
        <w:rPr>
          <w:rStyle w:val="None"/>
          <w:rFonts w:ascii="Georgia" w:cs="Georgia" w:hAnsi="Georgia" w:eastAsia="Georgia"/>
          <w:color w:val="444444"/>
          <w:sz w:val="24"/>
          <w:szCs w:val="24"/>
          <w:u w:color="444444"/>
          <w:rtl w:val="0"/>
          <w:lang w:val="en-US"/>
        </w:rPr>
        <w:tab/>
        <w:t xml:space="preserve">Color is big for Terry. 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“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My work is very bright.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 xml:space="preserve">” 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He acknowledges it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s not for everyone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—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 xml:space="preserve">it took a moment for the Safari Club, for example, to acclimate: 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“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They are very traditional,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 xml:space="preserve">” 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Terry sa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ys.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 xml:space="preserve"> “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They want to see every hair. And so when I showed up with all this color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…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I stood out bigtime.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 xml:space="preserve">” 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Apparently Carlson didn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 xml:space="preserve">t really take to it either, and would often say, 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“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Get that orange off of your palette!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 xml:space="preserve">” </w:t>
      </w:r>
    </w:p>
    <w:p>
      <w:pPr>
        <w:pStyle w:val="Default"/>
        <w:rPr>
          <w:rStyle w:val="None"/>
          <w:rFonts w:ascii="Georgia" w:cs="Georgia" w:hAnsi="Georgia" w:eastAsia="Georgia"/>
          <w:color w:val="444444"/>
          <w:sz w:val="24"/>
          <w:szCs w:val="24"/>
          <w:u w:color="444444"/>
          <w:lang w:val="en-US"/>
        </w:rPr>
      </w:pPr>
      <w:r>
        <w:rPr>
          <w:rStyle w:val="None"/>
          <w:rFonts w:ascii="Georgia" w:cs="Georgia" w:hAnsi="Georgia" w:eastAsia="Georgia"/>
          <w:color w:val="444444"/>
          <w:sz w:val="24"/>
          <w:szCs w:val="24"/>
          <w:u w:color="444444"/>
          <w:rtl w:val="0"/>
          <w:lang w:val="en-US"/>
        </w:rPr>
        <w:tab/>
        <w:t xml:space="preserve">But, 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“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I have so much fun with color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…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de-DE"/>
        </w:rPr>
        <w:t>it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s just like the first stroke of color on a white canvas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 xml:space="preserve">—” 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he makes an explosive sound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—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“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de-DE"/>
        </w:rPr>
        <w:t>it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s just exciting.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 xml:space="preserve">” 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 xml:space="preserve">He shows me some impressionistic city scapes in the corner of his studio. 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“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You know Steve Shortridge? He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s a really loose and exciting painter. I like Steve. I like his spontaneous approach, he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s real vigorous when he paints, real energetic. I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m not like that, but I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m also very fast, I dive into the painting and really move it. Because I think there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s an energy in the spontaneous, and almost speed of the painting; you make rapid decisions, and you have more fun. It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s hard for me to sit down and do any kind of detail.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 xml:space="preserve">” </w:t>
      </w:r>
    </w:p>
    <w:p>
      <w:pPr>
        <w:pStyle w:val="Default"/>
        <w:rPr>
          <w:rStyle w:val="None"/>
          <w:rFonts w:ascii="Georgia" w:cs="Georgia" w:hAnsi="Georgia" w:eastAsia="Georgia"/>
          <w:color w:val="444444"/>
          <w:sz w:val="24"/>
          <w:szCs w:val="24"/>
          <w:u w:color="444444"/>
        </w:rPr>
      </w:pPr>
      <w:r>
        <w:rPr>
          <w:rStyle w:val="None"/>
          <w:rFonts w:ascii="Georgia" w:cs="Georgia" w:hAnsi="Georgia" w:eastAsia="Georgia"/>
          <w:color w:val="444444"/>
          <w:sz w:val="24"/>
          <w:szCs w:val="24"/>
          <w:u w:color="444444"/>
          <w:lang w:val="en-US"/>
        </w:rPr>
        <w:tab/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 xml:space="preserve">Terry </w:t>
      </w:r>
      <w:r>
        <w:rPr>
          <w:rStyle w:val="None"/>
          <w:rFonts w:ascii="Georgia" w:hAnsi="Georgia"/>
          <w:i w:val="1"/>
          <w:iCs w:val="1"/>
          <w:color w:val="444444"/>
          <w:sz w:val="24"/>
          <w:szCs w:val="24"/>
          <w:u w:color="444444"/>
          <w:rtl w:val="0"/>
          <w:lang w:val="en-US"/>
        </w:rPr>
        <w:t>likes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 xml:space="preserve"> to see brushstrokes. It gives his paintings a certain coyness, movement, feeling. 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 xml:space="preserve">He says what you leave out is more important that what you put in. 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 xml:space="preserve">In his bio on </w:t>
      </w:r>
      <w:r>
        <w:rPr>
          <w:rStyle w:val="Hyperlink.0"/>
          <w:rFonts w:ascii="Georgia" w:cs="Georgia" w:hAnsi="Georgia" w:eastAsia="Georgia"/>
          <w:color w:val="444444"/>
          <w:sz w:val="24"/>
          <w:szCs w:val="24"/>
          <w:u w:val="single" w:color="444444"/>
          <w:lang w:val="en-US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444444"/>
          <w:sz w:val="24"/>
          <w:szCs w:val="24"/>
          <w:u w:val="single" w:color="444444"/>
          <w:lang w:val="en-US"/>
        </w:rPr>
        <w:instrText xml:space="preserve"> HYPERLINK "http://terrylee.com"</w:instrText>
      </w:r>
      <w:r>
        <w:rPr>
          <w:rStyle w:val="Hyperlink.0"/>
          <w:rFonts w:ascii="Georgia" w:cs="Georgia" w:hAnsi="Georgia" w:eastAsia="Georgia"/>
          <w:color w:val="444444"/>
          <w:sz w:val="24"/>
          <w:szCs w:val="24"/>
          <w:u w:val="single" w:color="444444"/>
          <w:lang w:val="en-US"/>
        </w:rPr>
        <w:fldChar w:fldCharType="separate" w:fldLock="0"/>
      </w:r>
      <w:r>
        <w:rPr>
          <w:rStyle w:val="Hyperlink.0"/>
          <w:rFonts w:ascii="Georgia" w:hAnsi="Georgia"/>
          <w:color w:val="444444"/>
          <w:sz w:val="24"/>
          <w:szCs w:val="24"/>
          <w:u w:val="single" w:color="444444"/>
          <w:rtl w:val="0"/>
          <w:lang w:val="en-US"/>
        </w:rPr>
        <w:t>terrylee.com</w:t>
      </w:r>
      <w:r>
        <w:rPr/>
        <w:fldChar w:fldCharType="end" w:fldLock="0"/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 xml:space="preserve">, he uses the word 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“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battle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 xml:space="preserve">” 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 xml:space="preserve">to describe what he wants his work to do to human indifference. 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“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 xml:space="preserve">I called some of my clients and said 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‘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What is it about my painting you like?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 xml:space="preserve">’ 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They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 xml:space="preserve">d always say the color, but the one thing that kind of came out was, 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‘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It brings me joy.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 xml:space="preserve">’ 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So I thought that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s cool, it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de-DE"/>
        </w:rPr>
        <w:t xml:space="preserve">s </w:t>
      </w:r>
      <w:r>
        <w:rPr>
          <w:rStyle w:val="None"/>
          <w:rFonts w:ascii="Georgia" w:hAnsi="Georgia"/>
          <w:i w:val="1"/>
          <w:iCs w:val="1"/>
          <w:color w:val="444444"/>
          <w:sz w:val="24"/>
          <w:szCs w:val="24"/>
          <w:u w:color="444444"/>
          <w:rtl w:val="0"/>
          <w:lang w:val="en-US"/>
        </w:rPr>
        <w:t>because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 xml:space="preserve"> of the color, it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s bright, it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s cheery, it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s happy, and every time you look at one of my paintings you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ll see something different, because of the color. If it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s like a photograph you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 xml:space="preserve">ll say 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‘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Oh that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s a really great bear, wow, is that paint or what?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 xml:space="preserve">’ 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But you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re done with it, you move on. But with this, you can sit here and every time you sit in your chair and look at the painting you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re gonna see something different, you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it-IT"/>
        </w:rPr>
        <w:t xml:space="preserve">re gonna question 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‘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Why did he put that color there?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 xml:space="preserve">’ 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You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re gonna be involved in the painting. And that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s kind of an important part of art, and of selling art.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 xml:space="preserve">” 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Terry seems to value any work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—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o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nl-NL"/>
        </w:rPr>
        <w:t xml:space="preserve">n canvas, in 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his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it-IT"/>
        </w:rPr>
        <w:t xml:space="preserve"> studio, 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in conversation, and in other people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s art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—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which draws you to interact with it, look more closely, defy indifference. His aversion to pigeonholing also jives with this concise manifesto.</w:t>
      </w:r>
    </w:p>
    <w:p>
      <w:pPr>
        <w:pStyle w:val="Default"/>
        <w:rPr>
          <w:rStyle w:val="None"/>
          <w:rFonts w:ascii="Georgia" w:cs="Georgia" w:hAnsi="Georgia" w:eastAsia="Georgia"/>
          <w:color w:val="444444"/>
          <w:sz w:val="24"/>
          <w:szCs w:val="24"/>
          <w:u w:color="444444"/>
        </w:rPr>
      </w:pPr>
      <w:r>
        <w:rPr>
          <w:rStyle w:val="None"/>
          <w:rFonts w:ascii="Georgia" w:cs="Georgia" w:hAnsi="Georgia" w:eastAsia="Georgia"/>
          <w:color w:val="444444"/>
          <w:sz w:val="24"/>
          <w:szCs w:val="24"/>
          <w:u w:color="444444"/>
          <w:rtl w:val="0"/>
          <w:lang w:val="de-DE"/>
        </w:rPr>
        <w:tab/>
        <w:t>“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So how does an artist become un-pigeonholed?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”</w:t>
      </w:r>
    </w:p>
    <w:p>
      <w:pPr>
        <w:pStyle w:val="Default"/>
        <w:rPr>
          <w:rStyle w:val="None"/>
          <w:rFonts w:ascii="Georgia" w:cs="Georgia" w:hAnsi="Georgia" w:eastAsia="Georgia"/>
          <w:color w:val="444444"/>
          <w:sz w:val="24"/>
          <w:szCs w:val="24"/>
          <w:u w:color="444444"/>
        </w:rPr>
      </w:pPr>
      <w:r>
        <w:rPr>
          <w:rStyle w:val="None"/>
          <w:rFonts w:ascii="Georgia" w:cs="Georgia" w:hAnsi="Georgia" w:eastAsia="Georgia"/>
          <w:color w:val="444444"/>
          <w:sz w:val="24"/>
          <w:szCs w:val="24"/>
          <w:u w:color="444444"/>
          <w:rtl w:val="0"/>
          <w:lang w:val="en-US"/>
        </w:rPr>
        <w:tab/>
        <w:t xml:space="preserve">He chuckles wryly. 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“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I wish you would answer that for me!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 xml:space="preserve">” 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 xml:space="preserve">But he 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 xml:space="preserve">gives an honest 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answer.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de-DE"/>
        </w:rPr>
        <w:t xml:space="preserve"> 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“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What I think is, I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ll find another gallery. I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ll continue to supply with the demand that comes from what I do. And then I will branch from that into another gallery with a different style. One of the things that really interests me and is fascinating to me is water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…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So, I want to paint series of fishing boats. I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ve done four or five of them and sold them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…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but my galleries are not interested in them. I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 xml:space="preserve">m 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‘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the Bear Guy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’…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”</w:t>
      </w:r>
    </w:p>
    <w:p>
      <w:pPr>
        <w:pStyle w:val="Default"/>
        <w:rPr>
          <w:rStyle w:val="None"/>
          <w:rFonts w:ascii="Georgia" w:cs="Georgia" w:hAnsi="Georgia" w:eastAsia="Georgia"/>
          <w:color w:val="444444"/>
          <w:sz w:val="24"/>
          <w:szCs w:val="24"/>
          <w:u w:color="444444"/>
          <w:lang w:val="en-US"/>
        </w:rPr>
      </w:pPr>
      <w:r>
        <w:rPr>
          <w:rStyle w:val="None"/>
          <w:rFonts w:ascii="Georgia" w:cs="Georgia" w:hAnsi="Georgia" w:eastAsia="Georgia"/>
          <w:color w:val="444444"/>
          <w:sz w:val="24"/>
          <w:szCs w:val="24"/>
          <w:u w:color="444444"/>
          <w:lang w:val="en-US"/>
        </w:rPr>
        <w:tab/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And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 xml:space="preserve"> it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s not just boats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—“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I want to paint landscapes more, and better. I love the landscape, I love the outdoors, I love what Nature provides for us. You can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t beat real life, and my job takes me all over the world. I used to paint a lot of Tuscany paintings, in Italy, so I went over there twice (it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 xml:space="preserve">s my job, I had to go). And then Africa, I did that a couple of times as well. So to experience the world </w:t>
      </w:r>
      <w:r>
        <w:rPr>
          <w:rStyle w:val="None"/>
          <w:rFonts w:ascii="Georgia" w:hAnsi="Georgia"/>
          <w:i w:val="1"/>
          <w:iCs w:val="1"/>
          <w:color w:val="444444"/>
          <w:sz w:val="24"/>
          <w:szCs w:val="24"/>
          <w:u w:color="444444"/>
          <w:rtl w:val="0"/>
          <w:lang w:val="en-US"/>
        </w:rPr>
        <w:t>because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 xml:space="preserve"> of my job, it doesn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t get any better than that.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”</w:t>
      </w:r>
    </w:p>
    <w:p>
      <w:pPr>
        <w:pStyle w:val="Default"/>
        <w:rPr>
          <w:rStyle w:val="None"/>
          <w:rFonts w:ascii="Georgia" w:cs="Georgia" w:hAnsi="Georgia" w:eastAsia="Georgia"/>
          <w:color w:val="444444"/>
          <w:sz w:val="24"/>
          <w:szCs w:val="24"/>
          <w:u w:color="444444"/>
        </w:rPr>
      </w:pPr>
      <w:r>
        <w:rPr>
          <w:rStyle w:val="None"/>
          <w:rFonts w:ascii="Georgia" w:cs="Georgia" w:hAnsi="Georgia" w:eastAsia="Georgia"/>
          <w:color w:val="444444"/>
          <w:sz w:val="24"/>
          <w:szCs w:val="24"/>
          <w:u w:color="444444"/>
          <w:rtl w:val="0"/>
          <w:lang w:val="en-US"/>
        </w:rPr>
        <w:tab/>
        <w:t>I ask what he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d say to budding artists, and he replie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s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 xml:space="preserve">, 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“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There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s always a market no matter what level the artist is at, whether good or bad, there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s always someone who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s interested in purchasing it. I know some artists are afraid to put their work out there, they just feel like they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 xml:space="preserve">re not ready, and I believe they need to get their work out and show it to people, 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‘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cause there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 xml:space="preserve">s two things: (1) There </w:t>
      </w:r>
      <w:r>
        <w:rPr>
          <w:rStyle w:val="None"/>
          <w:rFonts w:ascii="Georgia" w:hAnsi="Georgia"/>
          <w:i w:val="1"/>
          <w:iCs w:val="1"/>
          <w:color w:val="444444"/>
          <w:sz w:val="24"/>
          <w:szCs w:val="24"/>
          <w:u w:color="444444"/>
          <w:rtl w:val="0"/>
          <w:lang w:val="de-DE"/>
        </w:rPr>
        <w:t>is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 xml:space="preserve"> somebody that likes it, and (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de-DE"/>
        </w:rPr>
        <w:t>2) You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ll get feedback. You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ll get interest, and you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ll understand what works and what doesn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t work and what will be important for your future growth.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”</w:t>
      </w:r>
    </w:p>
    <w:p>
      <w:pPr>
        <w:pStyle w:val="Default"/>
        <w:rPr>
          <w:rStyle w:val="None"/>
          <w:rFonts w:ascii="Georgia" w:cs="Georgia" w:hAnsi="Georgia" w:eastAsia="Georgia"/>
          <w:color w:val="444444"/>
          <w:sz w:val="24"/>
          <w:szCs w:val="24"/>
          <w:u w:color="444444"/>
        </w:rPr>
      </w:pPr>
      <w:r>
        <w:rPr>
          <w:rStyle w:val="None"/>
          <w:rFonts w:ascii="Georgia" w:cs="Georgia" w:hAnsi="Georgia" w:eastAsia="Georgia"/>
          <w:color w:val="444444"/>
          <w:sz w:val="24"/>
          <w:szCs w:val="24"/>
          <w:u w:color="444444"/>
          <w:rtl w:val="0"/>
          <w:lang w:val="en-US"/>
        </w:rPr>
        <w:tab/>
        <w:t xml:space="preserve">Terry 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tells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 xml:space="preserve"> me the hardest part of his most excellent job is the solitude. 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“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I miss people walking in the door when I had a store, people would just stumble in. If I could have a studio, right on Sherman, with the doors open all day long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…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just be in there painting and my work all around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…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de-DE"/>
        </w:rPr>
        <w:t>I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 xml:space="preserve">d be in total heaven, 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‘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cause I just love people to see what I do. And there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s a mystique about what an artist does, there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s an envy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…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 xml:space="preserve">some of the wealthiest CEOs of corporations in the country who buy my paintings are 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‘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wannabe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 xml:space="preserve"> artists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…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There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s a lot of closet artists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…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art is a very special thing to people. It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s intriguing to people and it brings emotion and feelings and I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de-DE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m so fortunate to be able to do it.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”</w:t>
      </w:r>
    </w:p>
    <w:p>
      <w:pPr>
        <w:pStyle w:val="Default"/>
      </w:pPr>
      <w:r>
        <w:rPr>
          <w:rStyle w:val="None"/>
          <w:rFonts w:ascii="Georgia" w:cs="Georgia" w:hAnsi="Georgia" w:eastAsia="Georgia"/>
          <w:color w:val="444444"/>
          <w:sz w:val="24"/>
          <w:szCs w:val="24"/>
          <w:u w:color="444444"/>
          <w:rtl w:val="0"/>
          <w:lang w:val="en-US"/>
        </w:rPr>
        <w:tab/>
        <w:t>It may have taken him 45 years to determine his life</w:t>
      </w:r>
      <w:r>
        <w:rPr>
          <w:rStyle w:val="None"/>
          <w:rFonts w:ascii="Georgia" w:hAnsi="Georgia" w:hint="default"/>
          <w:color w:val="444444"/>
          <w:sz w:val="24"/>
          <w:szCs w:val="24"/>
          <w:u w:color="444444"/>
          <w:rtl w:val="0"/>
          <w:lang w:val="en-US"/>
        </w:rPr>
        <w:t>’</w:t>
      </w:r>
      <w:r>
        <w:rPr>
          <w:rStyle w:val="None"/>
          <w:rFonts w:ascii="Georgia" w:hAnsi="Georgia"/>
          <w:color w:val="444444"/>
          <w:sz w:val="24"/>
          <w:szCs w:val="24"/>
          <w:u w:color="444444"/>
          <w:rtl w:val="0"/>
          <w:lang w:val="en-US"/>
        </w:rPr>
        <w:t>s force, but Terry Lee paints on his feet, with a smile on his face, using big brushstrokes, and big color.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Georg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de-DE"/>
    </w:rPr>
  </w:style>
  <w:style w:type="character" w:styleId="None">
    <w:name w:val="None"/>
  </w:style>
  <w:style w:type="character" w:styleId="Hyperlink.0">
    <w:name w:val="Hyperlink.0"/>
    <w:basedOn w:val="None"/>
    <w:next w:val="Hyperlink.0"/>
    <w:rPr>
      <w:rFonts w:ascii="Georgia" w:cs="Georgia" w:hAnsi="Georgia" w:eastAsia="Georgia"/>
      <w:color w:val="444444"/>
      <w:sz w:val="24"/>
      <w:szCs w:val="24"/>
      <w:u w:val="single" w:color="444444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